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B" w:rsidRPr="008A2A6B" w:rsidRDefault="008A2A6B" w:rsidP="008A2A6B">
      <w:pPr>
        <w:jc w:val="center"/>
        <w:rPr>
          <w:rFonts w:cstheme="minorHAnsi"/>
          <w:b/>
          <w:sz w:val="10"/>
          <w:szCs w:val="24"/>
        </w:rPr>
      </w:pPr>
      <w:r w:rsidRPr="00FA567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4971036</wp:posOffset>
                </wp:positionH>
                <wp:positionV relativeFrom="paragraph">
                  <wp:posOffset>-606755</wp:posOffset>
                </wp:positionV>
                <wp:extent cx="1343025" cy="35242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DE" w:rsidRPr="007B17DE" w:rsidRDefault="00933A39" w:rsidP="007B1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15.05.2023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4pt;margin-top:-47.8pt;width:105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" filled="f" stroked="f" strokeweight=".5pt">
                <v:textbox>
                  <w:txbxContent>
                    <w:p w:rsidR="007B17DE" w:rsidRPr="007B17DE" w:rsidRDefault="00933A39" w:rsidP="007B17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0C6393" w:rsidRDefault="000C6393" w:rsidP="000C6393">
      <w:pPr>
        <w:autoSpaceDE w:val="0"/>
        <w:autoSpaceDN w:val="0"/>
        <w:spacing w:after="180"/>
        <w:jc w:val="center"/>
        <w:rPr>
          <w:rFonts w:ascii="Times New Roman" w:hAnsi="Times New Roman"/>
          <w:b/>
          <w:sz w:val="24"/>
        </w:rPr>
      </w:pPr>
    </w:p>
    <w:p w:rsidR="000C6393" w:rsidRDefault="000C6393" w:rsidP="000C6393">
      <w:pPr>
        <w:autoSpaceDE w:val="0"/>
        <w:autoSpaceDN w:val="0"/>
        <w:spacing w:after="180"/>
        <w:jc w:val="center"/>
        <w:rPr>
          <w:rFonts w:ascii="Times New Roman" w:hAnsi="Times New Roman"/>
          <w:b/>
          <w:sz w:val="24"/>
        </w:rPr>
      </w:pPr>
      <w:r w:rsidRPr="00152D09">
        <w:rPr>
          <w:rFonts w:ascii="Times New Roman" w:hAnsi="Times New Roman"/>
          <w:b/>
          <w:sz w:val="24"/>
        </w:rPr>
        <w:t>ENGELLİ VE ESKİ HÜKÜMLÜLERE YÖNELİK KENDİ İŞİNİ KURMA PROJE DESTEKLERİ HAKKINDA</w:t>
      </w:r>
      <w:r>
        <w:rPr>
          <w:rFonts w:ascii="Times New Roman" w:hAnsi="Times New Roman"/>
          <w:b/>
          <w:sz w:val="24"/>
        </w:rPr>
        <w:t xml:space="preserve"> DUYURU</w:t>
      </w:r>
    </w:p>
    <w:p w:rsidR="000C6393" w:rsidRDefault="000C6393" w:rsidP="000C6393">
      <w:pPr>
        <w:autoSpaceDE w:val="0"/>
        <w:autoSpaceDN w:val="0"/>
        <w:spacing w:after="1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(2023</w:t>
      </w:r>
      <w:r w:rsidRPr="00152D09">
        <w:rPr>
          <w:rFonts w:ascii="Times New Roman" w:hAnsi="Times New Roman"/>
          <w:b/>
          <w:sz w:val="24"/>
        </w:rPr>
        <w:t>/</w:t>
      </w:r>
      <w:r w:rsidR="00933A3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.DÖNEM)</w:t>
      </w:r>
    </w:p>
    <w:p w:rsidR="000C6393" w:rsidRPr="0087032A" w:rsidRDefault="000C6393" w:rsidP="000C6393">
      <w:pPr>
        <w:autoSpaceDE w:val="0"/>
        <w:autoSpaceDN w:val="0"/>
        <w:spacing w:after="180"/>
        <w:jc w:val="center"/>
        <w:rPr>
          <w:rFonts w:ascii="Times New Roman" w:hAnsi="Times New Roman"/>
          <w:b/>
          <w:sz w:val="24"/>
        </w:rPr>
      </w:pPr>
    </w:p>
    <w:p w:rsidR="000C6393" w:rsidRDefault="000C6393" w:rsidP="000C6393">
      <w:pPr>
        <w:autoSpaceDE w:val="0"/>
        <w:autoSpaceDN w:val="0"/>
        <w:spacing w:after="180"/>
        <w:ind w:firstLine="708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</w:rPr>
        <w:t>Engelli ve eski hükümlü çalıştırmayan işverenlerden veya işveren vekillerinden 22/05/2003 tarihli ve 4857 sayılı İş Kanununun 101. Maddesi uyarınca tahsil edilen idari para cezalarının kullanımı hakkında karar vermeye yetkili Komisyon’a sunulmak üzere 202</w:t>
      </w:r>
      <w:r>
        <w:rPr>
          <w:rFonts w:ascii="Times New Roman" w:hAnsi="Times New Roman"/>
          <w:sz w:val="24"/>
          <w:szCs w:val="24"/>
        </w:rPr>
        <w:t>3</w:t>
      </w:r>
      <w:r w:rsidRPr="00DD6A23">
        <w:rPr>
          <w:rFonts w:ascii="Times New Roman" w:hAnsi="Times New Roman"/>
          <w:sz w:val="24"/>
          <w:szCs w:val="24"/>
        </w:rPr>
        <w:t>/</w:t>
      </w:r>
      <w:r w:rsidR="00CB4089">
        <w:rPr>
          <w:rFonts w:ascii="Times New Roman" w:hAnsi="Times New Roman"/>
          <w:sz w:val="24"/>
          <w:szCs w:val="24"/>
        </w:rPr>
        <w:t>2</w:t>
      </w:r>
      <w:r w:rsidRPr="00DD6A23">
        <w:rPr>
          <w:rFonts w:ascii="Times New Roman" w:hAnsi="Times New Roman"/>
          <w:sz w:val="24"/>
          <w:szCs w:val="24"/>
        </w:rPr>
        <w:t xml:space="preserve">. Dönem Engelli </w:t>
      </w:r>
      <w:r>
        <w:rPr>
          <w:rFonts w:ascii="Times New Roman" w:hAnsi="Times New Roman"/>
          <w:sz w:val="24"/>
          <w:szCs w:val="24"/>
        </w:rPr>
        <w:t xml:space="preserve">ve Eski Hükümlülere Yönelik </w:t>
      </w:r>
      <w:r w:rsidRPr="00DD6A23">
        <w:rPr>
          <w:rFonts w:ascii="Times New Roman" w:hAnsi="Times New Roman"/>
          <w:sz w:val="24"/>
          <w:szCs w:val="24"/>
        </w:rPr>
        <w:t>Kendi İşini Kurma Proje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A23">
        <w:rPr>
          <w:rFonts w:ascii="Times New Roman" w:hAnsi="Times New Roman"/>
          <w:sz w:val="24"/>
          <w:szCs w:val="24"/>
        </w:rPr>
        <w:t>başvuruları başlamıştır.</w:t>
      </w:r>
    </w:p>
    <w:p w:rsidR="000C6393" w:rsidRDefault="000C6393" w:rsidP="000C6393">
      <w:pPr>
        <w:autoSpaceDE w:val="0"/>
        <w:autoSpaceDN w:val="0"/>
        <w:spacing w:after="180"/>
        <w:jc w:val="both"/>
        <w:rPr>
          <w:rFonts w:ascii="Times New Roman" w:hAnsi="Times New Roman"/>
          <w:sz w:val="24"/>
          <w:szCs w:val="24"/>
        </w:rPr>
      </w:pPr>
    </w:p>
    <w:p w:rsidR="000C6393" w:rsidRPr="006921BB" w:rsidRDefault="000C6393" w:rsidP="000C639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21BB">
        <w:rPr>
          <w:rFonts w:ascii="Times New Roman" w:hAnsi="Times New Roman"/>
          <w:b/>
          <w:sz w:val="24"/>
          <w:szCs w:val="24"/>
          <w:u w:val="single"/>
        </w:rPr>
        <w:t>KE</w:t>
      </w:r>
      <w:r>
        <w:rPr>
          <w:rFonts w:ascii="Times New Roman" w:hAnsi="Times New Roman"/>
          <w:b/>
          <w:sz w:val="24"/>
          <w:szCs w:val="24"/>
          <w:u w:val="single"/>
        </w:rPr>
        <w:t>NDİ İŞİNİ KURMA PROJESİ SUNACAK İSTEKLİLERDE</w:t>
      </w:r>
      <w:r w:rsidRPr="006921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ARANACAK ŞARTLAR</w:t>
      </w:r>
    </w:p>
    <w:p w:rsidR="000C6393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048">
        <w:rPr>
          <w:rFonts w:ascii="Times New Roman" w:hAnsi="Times New Roman"/>
          <w:sz w:val="24"/>
          <w:szCs w:val="24"/>
        </w:rPr>
        <w:t xml:space="preserve">Proje başvurusunda bulunacak </w:t>
      </w:r>
      <w:r w:rsidRPr="004F5CBA">
        <w:rPr>
          <w:rFonts w:ascii="Times New Roman" w:hAnsi="Times New Roman"/>
          <w:color w:val="FF0000"/>
          <w:sz w:val="24"/>
          <w:szCs w:val="24"/>
        </w:rPr>
        <w:t xml:space="preserve">Engelli kişiler için </w:t>
      </w:r>
      <w:r w:rsidRPr="00FD1048">
        <w:rPr>
          <w:rFonts w:ascii="Times New Roman" w:hAnsi="Times New Roman"/>
          <w:sz w:val="24"/>
          <w:szCs w:val="24"/>
        </w:rPr>
        <w:t xml:space="preserve">“en az % 40 oranında engelli raporu” ve İŞKUR’a engelli </w:t>
      </w:r>
      <w:r>
        <w:rPr>
          <w:rFonts w:ascii="Times New Roman" w:hAnsi="Times New Roman"/>
          <w:sz w:val="24"/>
          <w:szCs w:val="24"/>
        </w:rPr>
        <w:t>kaydı olmak</w:t>
      </w:r>
      <w:r w:rsidRPr="00FD1048">
        <w:rPr>
          <w:rFonts w:ascii="Times New Roman" w:hAnsi="Times New Roman"/>
          <w:sz w:val="24"/>
          <w:szCs w:val="24"/>
        </w:rPr>
        <w:t>,</w:t>
      </w:r>
    </w:p>
    <w:p w:rsidR="000C6393" w:rsidRPr="00FD1048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1648D">
        <w:rPr>
          <w:rFonts w:ascii="Times New Roman" w:hAnsi="Times New Roman"/>
          <w:color w:val="FF0000"/>
          <w:sz w:val="24"/>
          <w:szCs w:val="24"/>
        </w:rPr>
        <w:t xml:space="preserve">Eski hükümlü kişiler için </w:t>
      </w:r>
      <w:r w:rsidRPr="00FD1048">
        <w:rPr>
          <w:rFonts w:ascii="Times New Roman" w:hAnsi="Times New Roman"/>
          <w:sz w:val="24"/>
          <w:szCs w:val="24"/>
        </w:rPr>
        <w:t>İŞKUR</w:t>
      </w:r>
      <w:r>
        <w:rPr>
          <w:rFonts w:ascii="Times New Roman" w:hAnsi="Times New Roman"/>
          <w:sz w:val="24"/>
          <w:szCs w:val="24"/>
        </w:rPr>
        <w:t>’a</w:t>
      </w:r>
      <w:r w:rsidRPr="00FD1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FD1048">
        <w:rPr>
          <w:rFonts w:ascii="Times New Roman" w:hAnsi="Times New Roman"/>
          <w:sz w:val="24"/>
          <w:szCs w:val="24"/>
        </w:rPr>
        <w:t>Eski Hükümlü</w:t>
      </w:r>
      <w:r>
        <w:rPr>
          <w:rFonts w:ascii="Times New Roman" w:hAnsi="Times New Roman"/>
          <w:sz w:val="24"/>
          <w:szCs w:val="24"/>
        </w:rPr>
        <w:t>”</w:t>
      </w:r>
      <w:r w:rsidRPr="00FD1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kaydı olmak,</w:t>
      </w:r>
    </w:p>
    <w:p w:rsidR="000C6393" w:rsidRPr="00DD6A23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İŞKUR programlarından yasaklı olmamak,</w:t>
      </w:r>
    </w:p>
    <w:p w:rsidR="000C6393" w:rsidRPr="00DD6A23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</w:rPr>
        <w:t>18 yaşını doldurmuş olmak,</w:t>
      </w:r>
    </w:p>
    <w:p w:rsidR="000C6393" w:rsidRPr="00DD6A23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  <w:lang w:eastAsia="tr-TR"/>
        </w:rPr>
        <w:t>Hangi sebeple olursa olsun emekli olmamak,</w:t>
      </w:r>
    </w:p>
    <w:p w:rsidR="000C6393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  <w:lang w:eastAsia="tr-TR"/>
        </w:rPr>
        <w:t>İŞKUR’a herhangi bir borcu bulunmamak,</w:t>
      </w:r>
    </w:p>
    <w:p w:rsidR="000C6393" w:rsidRPr="003930A8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  <w:lang w:eastAsia="tr-TR"/>
        </w:rPr>
        <w:t>Kendisine vasi tayin</w:t>
      </w:r>
      <w:r>
        <w:rPr>
          <w:rFonts w:ascii="Times New Roman" w:hAnsi="Times New Roman"/>
          <w:sz w:val="24"/>
          <w:szCs w:val="24"/>
          <w:lang w:eastAsia="tr-TR"/>
        </w:rPr>
        <w:t>i</w:t>
      </w:r>
      <w:r w:rsidRPr="00DD6A23">
        <w:rPr>
          <w:rFonts w:ascii="Times New Roman" w:hAnsi="Times New Roman"/>
          <w:sz w:val="24"/>
          <w:szCs w:val="24"/>
          <w:lang w:eastAsia="tr-TR"/>
        </w:rPr>
        <w:t xml:space="preserve"> yapılmamış olmak,</w:t>
      </w:r>
    </w:p>
    <w:p w:rsidR="000C6393" w:rsidRPr="003930A8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  <w:lang w:eastAsia="tr-TR"/>
        </w:rPr>
        <w:t xml:space="preserve">İşyerinin </w:t>
      </w:r>
      <w:r>
        <w:rPr>
          <w:rFonts w:ascii="Times New Roman" w:hAnsi="Times New Roman"/>
          <w:sz w:val="24"/>
          <w:szCs w:val="24"/>
          <w:lang w:eastAsia="tr-TR"/>
        </w:rPr>
        <w:t>kurulacağı il sınırları içinde</w:t>
      </w:r>
      <w:r w:rsidRPr="00DD6A23">
        <w:rPr>
          <w:rFonts w:ascii="Times New Roman" w:hAnsi="Times New Roman"/>
          <w:sz w:val="24"/>
          <w:szCs w:val="24"/>
          <w:lang w:eastAsia="tr-TR"/>
        </w:rPr>
        <w:t xml:space="preserve"> ikamet etmek,</w:t>
      </w:r>
    </w:p>
    <w:p w:rsidR="000C6393" w:rsidRPr="00E56B7A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</w:rPr>
        <w:t xml:space="preserve">Kendi üzerine aktif olarak kayıtlı işyeri/işletme olmamak, (Proje Başvuru Rehberi yayım tarihi itibari </w:t>
      </w:r>
      <w:r w:rsidRPr="00E56B7A">
        <w:rPr>
          <w:rFonts w:ascii="Times New Roman" w:hAnsi="Times New Roman"/>
          <w:sz w:val="24"/>
          <w:szCs w:val="24"/>
        </w:rPr>
        <w:t>ile</w:t>
      </w:r>
      <w:r w:rsidR="0093599F">
        <w:rPr>
          <w:rFonts w:ascii="Times New Roman" w:hAnsi="Times New Roman"/>
          <w:sz w:val="24"/>
          <w:szCs w:val="24"/>
        </w:rPr>
        <w:t xml:space="preserve"> (15</w:t>
      </w:r>
      <w:r>
        <w:rPr>
          <w:rFonts w:ascii="Times New Roman" w:hAnsi="Times New Roman"/>
          <w:sz w:val="24"/>
          <w:szCs w:val="24"/>
        </w:rPr>
        <w:t>.</w:t>
      </w:r>
      <w:r w:rsidR="0093599F">
        <w:rPr>
          <w:rFonts w:ascii="Times New Roman" w:hAnsi="Times New Roman"/>
          <w:sz w:val="24"/>
          <w:szCs w:val="24"/>
        </w:rPr>
        <w:t>05.2023</w:t>
      </w:r>
      <w:r>
        <w:rPr>
          <w:rFonts w:ascii="Times New Roman" w:hAnsi="Times New Roman"/>
          <w:sz w:val="24"/>
          <w:szCs w:val="24"/>
        </w:rPr>
        <w:t>)</w:t>
      </w:r>
      <w:r w:rsidRPr="00E56B7A">
        <w:rPr>
          <w:rFonts w:ascii="Times New Roman" w:hAnsi="Times New Roman"/>
          <w:sz w:val="24"/>
          <w:szCs w:val="24"/>
        </w:rPr>
        <w:t xml:space="preserve"> proje konusu meslekte son bir yıl içerisinde terk mükellefi olmamak),</w:t>
      </w:r>
    </w:p>
    <w:p w:rsidR="000C6393" w:rsidRPr="00E56B7A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6B7A">
        <w:rPr>
          <w:rFonts w:ascii="Times New Roman" w:hAnsi="Times New Roman"/>
          <w:sz w:val="24"/>
          <w:szCs w:val="24"/>
        </w:rPr>
        <w:t>Tarım, Hayvancılık, Ormancılık ve Balıkçılık sektörlerinde sunulacak projelerde, işletmesi olmayanların Tarım ve Orman İl/İlçe Müdürlüklerinden al</w:t>
      </w:r>
      <w:r>
        <w:rPr>
          <w:rFonts w:ascii="Times New Roman" w:hAnsi="Times New Roman"/>
          <w:sz w:val="24"/>
          <w:szCs w:val="24"/>
        </w:rPr>
        <w:t>ın</w:t>
      </w:r>
      <w:r w:rsidRPr="00E56B7A">
        <w:rPr>
          <w:rFonts w:ascii="Times New Roman" w:hAnsi="Times New Roman"/>
          <w:sz w:val="24"/>
          <w:szCs w:val="24"/>
        </w:rPr>
        <w:t>ması gereken yazının, proje başvuru tarihinden geriye doğru son 1 yıl içerisinde işletmesi olup olmadığının belirtecek şekilde olması gereklidir.</w:t>
      </w:r>
    </w:p>
    <w:p w:rsidR="000C6393" w:rsidRPr="00DD6A23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475DB">
        <w:rPr>
          <w:rFonts w:ascii="Times New Roman" w:hAnsi="Times New Roman"/>
          <w:sz w:val="24"/>
          <w:szCs w:val="24"/>
        </w:rPr>
        <w:t>31/12/2020 tarihinden sonra alınmış</w:t>
      </w:r>
      <w:r>
        <w:t xml:space="preserve"> </w:t>
      </w:r>
      <w:r w:rsidRPr="00DD6A23">
        <w:rPr>
          <w:rFonts w:ascii="Times New Roman" w:hAnsi="Times New Roman"/>
          <w:sz w:val="24"/>
          <w:szCs w:val="24"/>
        </w:rPr>
        <w:t>Girişimcilik Eğitim Programı Sertifikasına sahip olmak,</w:t>
      </w:r>
    </w:p>
    <w:p w:rsidR="000C6393" w:rsidRPr="00DD6A23" w:rsidRDefault="000C6393" w:rsidP="000C6393">
      <w:pPr>
        <w:pStyle w:val="ListeParagraf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</w:rPr>
        <w:t>Kurulacak iş ile ilgili başka mevzuatlarda aranılan diploma, sertifika, izin vb. belgelere sahip olmak ve aranılan diğer şartlara haiz olmak,</w:t>
      </w:r>
    </w:p>
    <w:p w:rsidR="000C6393" w:rsidRPr="00DD6A23" w:rsidRDefault="0092405D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C6393" w:rsidRPr="00DD6A23">
          <w:rPr>
            <w:rStyle w:val="Kpr"/>
            <w:rFonts w:ascii="Times New Roman" w:hAnsi="Times New Roman"/>
            <w:sz w:val="24"/>
            <w:szCs w:val="24"/>
          </w:rPr>
          <w:t>https://www.turkiye.gov.tr/adalet-icra-dosyasi-sorgulama</w:t>
        </w:r>
      </w:hyperlink>
      <w:r w:rsidR="000C6393" w:rsidRPr="00DD6A23">
        <w:rPr>
          <w:rFonts w:ascii="Times New Roman" w:hAnsi="Times New Roman"/>
          <w:sz w:val="24"/>
          <w:szCs w:val="24"/>
        </w:rPr>
        <w:t xml:space="preserve"> adresinden yapılacak sorguda icra dosyası olmamak,</w:t>
      </w:r>
    </w:p>
    <w:p w:rsidR="000C6393" w:rsidRDefault="000C6393" w:rsidP="000C6393">
      <w:pPr>
        <w:pStyle w:val="ListeParagraf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A23">
        <w:rPr>
          <w:rFonts w:ascii="Times New Roman" w:hAnsi="Times New Roman"/>
          <w:sz w:val="24"/>
          <w:szCs w:val="24"/>
        </w:rPr>
        <w:t>Büyükbaş ve Küçükbaş Hayvancılık projelerinde “Sürü Yönetim Elemanı/Hayvan Yetiştiriciliği Belgesine; Arıcılık projelerinde ise “Arıcılık” Belgesine (Ser</w:t>
      </w:r>
      <w:r>
        <w:rPr>
          <w:rFonts w:ascii="Times New Roman" w:hAnsi="Times New Roman"/>
          <w:sz w:val="24"/>
          <w:szCs w:val="24"/>
        </w:rPr>
        <w:t>tifikasına) son başvuru tarihi itibariyle sahip</w:t>
      </w:r>
      <w:r w:rsidRPr="00DD6A23">
        <w:rPr>
          <w:rFonts w:ascii="Times New Roman" w:hAnsi="Times New Roman"/>
          <w:sz w:val="24"/>
          <w:szCs w:val="24"/>
        </w:rPr>
        <w:t xml:space="preserve"> olmak.</w:t>
      </w: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Default="0092405D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 id="_x0000_i1026" type="#_x0000_t75" style="width:453.4pt;height:219.9pt">
            <v:imagedata r:id="rId9" o:title="ödeme miktarları"/>
          </v:shape>
        </w:pict>
      </w: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Pr="003930A8" w:rsidRDefault="000C6393" w:rsidP="000C6393">
      <w:pPr>
        <w:autoSpaceDE w:val="0"/>
        <w:autoSpaceDN w:val="0"/>
        <w:spacing w:after="18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F5CBA">
        <w:rPr>
          <w:rFonts w:ascii="Times New Roman" w:hAnsi="Times New Roman"/>
          <w:sz w:val="24"/>
          <w:szCs w:val="24"/>
        </w:rPr>
        <w:t>fatura</w:t>
      </w:r>
      <w:proofErr w:type="gramEnd"/>
      <w:r w:rsidRPr="004F5CBA">
        <w:rPr>
          <w:rFonts w:ascii="Times New Roman" w:hAnsi="Times New Roman"/>
          <w:sz w:val="24"/>
          <w:szCs w:val="24"/>
        </w:rPr>
        <w:t>/belge karşılığında hibe desteği verilecektir.</w:t>
      </w: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Default="000C6393" w:rsidP="000C639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C0DA5" w:rsidRDefault="003C0DA5" w:rsidP="000C6393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3C0DA5">
      <w:pPr>
        <w:pStyle w:val="Default"/>
        <w:jc w:val="both"/>
        <w:rPr>
          <w:b/>
          <w:bCs/>
        </w:rPr>
      </w:pPr>
      <w:r w:rsidRPr="003C0DA5">
        <w:rPr>
          <w:b/>
          <w:bCs/>
        </w:rPr>
        <w:t xml:space="preserve"> HANGİ TÜR PROJELER DESTEKLENECEKTİ</w:t>
      </w:r>
      <w:r>
        <w:rPr>
          <w:b/>
          <w:bCs/>
        </w:rPr>
        <w:t>R</w:t>
      </w:r>
    </w:p>
    <w:p w:rsidR="003C0DA5" w:rsidRPr="003C0DA5" w:rsidRDefault="003C0DA5" w:rsidP="003C0DA5">
      <w:pPr>
        <w:pStyle w:val="Default"/>
        <w:jc w:val="both"/>
      </w:pPr>
    </w:p>
    <w:p w:rsidR="003C0DA5" w:rsidRDefault="003C0DA5" w:rsidP="003C0DA5">
      <w:pPr>
        <w:pStyle w:val="Default"/>
        <w:jc w:val="both"/>
      </w:pPr>
      <w:r w:rsidRPr="003C0DA5">
        <w:t xml:space="preserve">İş Kanunu’nun 30. maddesi gereğince aşağıdaki amaçlara yönelik hazırlanacak projeler Komisyon değerlendirmesi sonrasında desteklenebilecektir. </w:t>
      </w:r>
    </w:p>
    <w:p w:rsidR="003C0DA5" w:rsidRPr="003C0DA5" w:rsidRDefault="003C0DA5" w:rsidP="003C0DA5">
      <w:pPr>
        <w:pStyle w:val="Default"/>
        <w:jc w:val="both"/>
      </w:pPr>
    </w:p>
    <w:p w:rsidR="003C0DA5" w:rsidRPr="003C0DA5" w:rsidRDefault="003C0DA5" w:rsidP="003C0DA5">
      <w:pPr>
        <w:pStyle w:val="Default"/>
        <w:spacing w:after="27"/>
        <w:jc w:val="both"/>
      </w:pPr>
      <w:r w:rsidRPr="003C0DA5">
        <w:rPr>
          <w:b/>
          <w:bCs/>
        </w:rPr>
        <w:t>1</w:t>
      </w:r>
      <w:r w:rsidRPr="003C0DA5">
        <w:rPr>
          <w:bCs/>
        </w:rPr>
        <w:t xml:space="preserve">- </w:t>
      </w:r>
      <w:r w:rsidRPr="003C0DA5">
        <w:t xml:space="preserve">Eski hükümlülerin kendi işini kurmalarına yönelik projeler, </w:t>
      </w:r>
    </w:p>
    <w:p w:rsidR="003C0DA5" w:rsidRPr="003C0DA5" w:rsidRDefault="003C0DA5" w:rsidP="003C0DA5">
      <w:pPr>
        <w:pStyle w:val="Default"/>
        <w:spacing w:after="27"/>
        <w:jc w:val="both"/>
      </w:pPr>
      <w:r w:rsidRPr="003C0DA5">
        <w:rPr>
          <w:b/>
          <w:bCs/>
        </w:rPr>
        <w:t>2</w:t>
      </w:r>
      <w:r w:rsidRPr="003C0DA5">
        <w:rPr>
          <w:bCs/>
        </w:rPr>
        <w:t xml:space="preserve">- </w:t>
      </w:r>
      <w:r w:rsidRPr="003C0DA5">
        <w:t xml:space="preserve">Engellinin istihdamını sağlayacak destek teknolojilerine yönelik projeler, </w:t>
      </w:r>
    </w:p>
    <w:p w:rsidR="003C0DA5" w:rsidRPr="003C0DA5" w:rsidRDefault="003C0DA5" w:rsidP="003C0DA5">
      <w:pPr>
        <w:pStyle w:val="Default"/>
        <w:spacing w:after="27"/>
        <w:jc w:val="both"/>
      </w:pPr>
      <w:r w:rsidRPr="003C0DA5">
        <w:rPr>
          <w:b/>
          <w:bCs/>
        </w:rPr>
        <w:t>3</w:t>
      </w:r>
      <w:r w:rsidRPr="003C0DA5">
        <w:rPr>
          <w:bCs/>
        </w:rPr>
        <w:t xml:space="preserve">- Engellinin işe yerleştirilmesi, işe ve işyerine uyumunun sağlanmasına yönelik projeler, </w:t>
      </w:r>
    </w:p>
    <w:p w:rsidR="003C0DA5" w:rsidRPr="003C0DA5" w:rsidRDefault="003C0DA5" w:rsidP="003C0DA5">
      <w:pPr>
        <w:pStyle w:val="Default"/>
        <w:spacing w:after="27"/>
        <w:jc w:val="both"/>
      </w:pPr>
      <w:r w:rsidRPr="003C0DA5">
        <w:rPr>
          <w:b/>
          <w:bCs/>
        </w:rPr>
        <w:t>4</w:t>
      </w:r>
      <w:r w:rsidRPr="003C0DA5">
        <w:rPr>
          <w:bCs/>
        </w:rPr>
        <w:t xml:space="preserve">- </w:t>
      </w:r>
      <w:r w:rsidRPr="003C0DA5">
        <w:t xml:space="preserve">Engellilerin istihdam edilebilirliklerini artırıcı mesleki eğitim ve mesleki </w:t>
      </w:r>
      <w:proofErr w:type="gramStart"/>
      <w:r w:rsidRPr="003C0DA5">
        <w:t>rehabilitasyona</w:t>
      </w:r>
      <w:proofErr w:type="gramEnd"/>
      <w:r w:rsidRPr="003C0DA5">
        <w:t xml:space="preserve"> yönelik projeler. </w:t>
      </w:r>
    </w:p>
    <w:p w:rsidR="003C0DA5" w:rsidRPr="003C0DA5" w:rsidRDefault="003C0DA5" w:rsidP="003C0DA5">
      <w:pPr>
        <w:pStyle w:val="Default"/>
        <w:spacing w:after="27"/>
        <w:jc w:val="both"/>
      </w:pPr>
      <w:r w:rsidRPr="003C0DA5">
        <w:rPr>
          <w:b/>
          <w:bCs/>
        </w:rPr>
        <w:t>5</w:t>
      </w:r>
      <w:r w:rsidRPr="003C0DA5">
        <w:rPr>
          <w:bCs/>
        </w:rPr>
        <w:t xml:space="preserve">- </w:t>
      </w:r>
      <w:r w:rsidRPr="003C0DA5">
        <w:t xml:space="preserve">Ruhsal ve zihinsel engelli bireylerin istihdam edileceği Korumalı İşyeri Desteğine yönelik projeler, </w:t>
      </w:r>
    </w:p>
    <w:p w:rsidR="003C0DA5" w:rsidRPr="003C0DA5" w:rsidRDefault="003C0DA5" w:rsidP="003C0DA5">
      <w:pPr>
        <w:pStyle w:val="Default"/>
        <w:jc w:val="both"/>
      </w:pPr>
      <w:r w:rsidRPr="003C0DA5">
        <w:rPr>
          <w:b/>
          <w:bCs/>
        </w:rPr>
        <w:t>6</w:t>
      </w:r>
      <w:r w:rsidRPr="003C0DA5">
        <w:rPr>
          <w:bCs/>
        </w:rPr>
        <w:t xml:space="preserve">- Engellilere yönelik diğer projeler. </w:t>
      </w:r>
    </w:p>
    <w:p w:rsidR="003C0DA5" w:rsidRDefault="003C0DA5" w:rsidP="000C6393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0C6393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3C0DA5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3C0DA5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3C0DA5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C0DA5" w:rsidRDefault="003C0DA5" w:rsidP="000C6393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6393" w:rsidRPr="0001648D" w:rsidRDefault="000C6393" w:rsidP="000C6393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648D">
        <w:rPr>
          <w:rFonts w:ascii="Times New Roman" w:hAnsi="Times New Roman"/>
          <w:b/>
          <w:sz w:val="24"/>
          <w:szCs w:val="24"/>
          <w:u w:val="single"/>
        </w:rPr>
        <w:t>BAŞVURU TARİH ARALIĞI</w:t>
      </w:r>
    </w:p>
    <w:p w:rsidR="000C6393" w:rsidRPr="00DD6A23" w:rsidRDefault="000C6393" w:rsidP="000C6393">
      <w:pPr>
        <w:pStyle w:val="ListeParagraf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6393" w:rsidRPr="005D2265" w:rsidRDefault="000C6393" w:rsidP="000C6393">
      <w:pPr>
        <w:pStyle w:val="ListeParagraf"/>
        <w:numPr>
          <w:ilvl w:val="0"/>
          <w:numId w:val="6"/>
        </w:numPr>
        <w:autoSpaceDE w:val="0"/>
        <w:autoSpaceDN w:val="0"/>
        <w:spacing w:after="1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2265">
        <w:rPr>
          <w:rFonts w:ascii="Times New Roman" w:hAnsi="Times New Roman"/>
          <w:sz w:val="24"/>
          <w:szCs w:val="24"/>
        </w:rPr>
        <w:t xml:space="preserve">Engelli kendi işini kurma başvuruları </w:t>
      </w:r>
      <w:r w:rsidR="00933A39">
        <w:rPr>
          <w:rFonts w:ascii="Times New Roman" w:hAnsi="Times New Roman"/>
          <w:b/>
          <w:color w:val="FF0000"/>
          <w:sz w:val="24"/>
          <w:szCs w:val="24"/>
          <w:u w:val="single"/>
        </w:rPr>
        <w:t>9 Haziran 2023</w:t>
      </w:r>
      <w:r w:rsidRPr="005D22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tarihi saat 23:59’a kadar</w:t>
      </w:r>
      <w:r w:rsidRPr="005D2265">
        <w:rPr>
          <w:rFonts w:ascii="Times New Roman" w:hAnsi="Times New Roman"/>
          <w:sz w:val="24"/>
          <w:szCs w:val="24"/>
        </w:rPr>
        <w:t xml:space="preserve"> sadece e-devlet üzerinden alınacak olup posta, kargo vb. başvurular kabul edilmeyecektir. </w:t>
      </w:r>
      <w:r w:rsidRPr="005D2265">
        <w:rPr>
          <w:rFonts w:ascii="Times New Roman" w:hAnsi="Times New Roman"/>
          <w:b/>
          <w:sz w:val="24"/>
          <w:szCs w:val="24"/>
        </w:rPr>
        <w:t>(e-devlet başvurusu öncesi kişilerin mutlaka İŞKUR Eğitim ve İşgücü Yetiştirme Servisinden bilgi almaları önem arz etmektedir.)</w:t>
      </w:r>
    </w:p>
    <w:p w:rsidR="000C6393" w:rsidRPr="005D2265" w:rsidRDefault="000C6393" w:rsidP="000C6393">
      <w:pPr>
        <w:pStyle w:val="ListeParagraf"/>
        <w:autoSpaceDE w:val="0"/>
        <w:autoSpaceDN w:val="0"/>
        <w:spacing w:after="180"/>
        <w:jc w:val="both"/>
        <w:rPr>
          <w:rFonts w:ascii="Times New Roman" w:hAnsi="Times New Roman"/>
          <w:sz w:val="24"/>
          <w:szCs w:val="24"/>
        </w:rPr>
      </w:pPr>
    </w:p>
    <w:p w:rsidR="000C6393" w:rsidRPr="005D2265" w:rsidRDefault="000C6393" w:rsidP="000C6393">
      <w:pPr>
        <w:pStyle w:val="ListeParagraf"/>
        <w:numPr>
          <w:ilvl w:val="0"/>
          <w:numId w:val="6"/>
        </w:numPr>
        <w:autoSpaceDE w:val="0"/>
        <w:autoSpaceDN w:val="0"/>
        <w:spacing w:after="1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2265">
        <w:rPr>
          <w:rFonts w:ascii="Times New Roman" w:hAnsi="Times New Roman"/>
          <w:sz w:val="24"/>
          <w:szCs w:val="24"/>
        </w:rPr>
        <w:t xml:space="preserve">Eski Hükümlü başvuruları </w:t>
      </w:r>
      <w:r w:rsidRPr="005D2265">
        <w:rPr>
          <w:rFonts w:ascii="Times New Roman" w:hAnsi="Times New Roman"/>
          <w:b/>
          <w:color w:val="FF0000"/>
          <w:sz w:val="24"/>
          <w:szCs w:val="24"/>
        </w:rPr>
        <w:t xml:space="preserve">Kayseri Denetimli Serbestlik Müdürlüğüne </w:t>
      </w:r>
      <w:r w:rsidR="00933A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9 Haziran </w:t>
      </w:r>
      <w:proofErr w:type="gramStart"/>
      <w:r w:rsidR="00933A39">
        <w:rPr>
          <w:rFonts w:ascii="Times New Roman" w:hAnsi="Times New Roman"/>
          <w:b/>
          <w:color w:val="FF0000"/>
          <w:sz w:val="24"/>
          <w:szCs w:val="24"/>
          <w:u w:val="single"/>
        </w:rPr>
        <w:t>2023</w:t>
      </w:r>
      <w:r w:rsidR="00933A39" w:rsidRPr="005D22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5D226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43910">
        <w:rPr>
          <w:rFonts w:ascii="Times New Roman" w:hAnsi="Times New Roman"/>
          <w:b/>
          <w:color w:val="FF0000"/>
          <w:sz w:val="24"/>
          <w:szCs w:val="24"/>
        </w:rPr>
        <w:t>tarihine</w:t>
      </w:r>
      <w:proofErr w:type="gramEnd"/>
      <w:r w:rsidR="00143910">
        <w:rPr>
          <w:rFonts w:ascii="Times New Roman" w:hAnsi="Times New Roman"/>
          <w:b/>
          <w:color w:val="FF0000"/>
          <w:sz w:val="24"/>
          <w:szCs w:val="24"/>
        </w:rPr>
        <w:t xml:space="preserve"> kadar </w:t>
      </w:r>
      <w:bookmarkStart w:id="0" w:name="_GoBack"/>
      <w:bookmarkEnd w:id="0"/>
      <w:r w:rsidRPr="005D2265">
        <w:rPr>
          <w:rFonts w:ascii="Times New Roman" w:hAnsi="Times New Roman"/>
          <w:b/>
          <w:color w:val="FF0000"/>
          <w:sz w:val="24"/>
          <w:szCs w:val="24"/>
        </w:rPr>
        <w:t>şahsen yapılacaktır.</w:t>
      </w:r>
    </w:p>
    <w:p w:rsidR="000C6393" w:rsidRPr="005D2265" w:rsidRDefault="000C6393" w:rsidP="000C6393">
      <w:pPr>
        <w:pStyle w:val="ListeParagraf"/>
        <w:numPr>
          <w:ilvl w:val="0"/>
          <w:numId w:val="6"/>
        </w:numPr>
        <w:autoSpaceDE w:val="0"/>
        <w:autoSpaceDN w:val="0"/>
        <w:spacing w:after="1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2265">
        <w:rPr>
          <w:rFonts w:ascii="Times New Roman" w:hAnsi="Times New Roman"/>
          <w:sz w:val="24"/>
          <w:szCs w:val="24"/>
        </w:rPr>
        <w:t xml:space="preserve">Diğer proje başvurular ise istenilen belgelerle birlikte İŞKUR İl Müdürlüğüne şahsen veya posta ile </w:t>
      </w:r>
      <w:r w:rsidR="00933A39">
        <w:rPr>
          <w:rFonts w:ascii="Times New Roman" w:hAnsi="Times New Roman"/>
          <w:b/>
          <w:color w:val="FF0000"/>
          <w:sz w:val="24"/>
          <w:szCs w:val="24"/>
          <w:u w:val="single"/>
        </w:rPr>
        <w:t>9 Haziran 2023</w:t>
      </w:r>
      <w:r w:rsidR="00933A39" w:rsidRPr="005D22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5D2265">
        <w:rPr>
          <w:rFonts w:ascii="Times New Roman" w:hAnsi="Times New Roman"/>
          <w:b/>
          <w:color w:val="FF0000"/>
          <w:sz w:val="24"/>
          <w:szCs w:val="24"/>
          <w:u w:val="single"/>
        </w:rPr>
        <w:t>mesai bitimine kadar</w:t>
      </w:r>
      <w:r w:rsidRPr="005D2265">
        <w:rPr>
          <w:rFonts w:ascii="Times New Roman" w:hAnsi="Times New Roman"/>
          <w:sz w:val="24"/>
          <w:szCs w:val="24"/>
        </w:rPr>
        <w:t xml:space="preserve"> yapılabilecektir.</w:t>
      </w:r>
    </w:p>
    <w:p w:rsidR="009561A3" w:rsidRPr="005D2265" w:rsidRDefault="009561A3" w:rsidP="000C6393">
      <w:pPr>
        <w:rPr>
          <w:rFonts w:cstheme="minorHAnsi"/>
          <w:sz w:val="24"/>
          <w:szCs w:val="24"/>
        </w:rPr>
      </w:pPr>
    </w:p>
    <w:sectPr w:rsidR="009561A3" w:rsidRPr="005D2265" w:rsidSect="00ED1067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D" w:rsidRDefault="0092405D" w:rsidP="00D1079C">
      <w:pPr>
        <w:spacing w:after="0" w:line="240" w:lineRule="auto"/>
      </w:pPr>
      <w:r>
        <w:separator/>
      </w:r>
    </w:p>
  </w:endnote>
  <w:endnote w:type="continuationSeparator" w:id="0">
    <w:p w:rsidR="0092405D" w:rsidRDefault="0092405D" w:rsidP="00D1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E5" w:rsidRDefault="009561A3" w:rsidP="00260A71">
    <w:pPr>
      <w:pStyle w:val="AltBilgi"/>
      <w:tabs>
        <w:tab w:val="clear" w:pos="9072"/>
      </w:tabs>
      <w:ind w:left="-851" w:right="-709"/>
    </w:pPr>
    <w:r>
      <w:rPr>
        <w:rFonts w:ascii="Times New Roman" w:hAnsi="Times New Roman" w:cs="Times New Roman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-67038</wp:posOffset>
              </wp:positionH>
              <wp:positionV relativeFrom="paragraph">
                <wp:posOffset>184695</wp:posOffset>
              </wp:positionV>
              <wp:extent cx="0" cy="399960"/>
              <wp:effectExtent l="0" t="0" r="19050" b="19685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999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377CB" id="Düz Bağlayıcı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14.55pt" to="-5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" strokecolor="black [3200]" strokeweight=".5pt">
              <v:stroke joinstyle="miter"/>
              <w10:wrap anchorx="margin"/>
            </v:line>
          </w:pict>
        </mc:Fallback>
      </mc:AlternateContent>
    </w:r>
    <w:r w:rsidR="00FE78E5">
      <w:rPr>
        <w:rFonts w:ascii="Times New Roman" w:hAnsi="Times New Roman" w:cs="Times New Roman"/>
        <w:noProof/>
        <w:sz w:val="20"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190500</wp:posOffset>
          </wp:positionV>
          <wp:extent cx="409699" cy="409699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kanlık Logo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9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6A4">
      <w:t>________________________________________________________________________________________________</w:t>
    </w:r>
  </w:p>
  <w:p w:rsidR="00260A71" w:rsidRDefault="00FE78E5" w:rsidP="009561A3">
    <w:pPr>
      <w:pStyle w:val="AltBilgi"/>
      <w:tabs>
        <w:tab w:val="clear" w:pos="9072"/>
      </w:tabs>
      <w:ind w:left="-567" w:right="-851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</w:t>
    </w:r>
    <w:r w:rsidR="009561A3">
      <w:rPr>
        <w:rFonts w:ascii="Times New Roman" w:hAnsi="Times New Roman" w:cs="Times New Roman"/>
        <w:sz w:val="20"/>
      </w:rPr>
      <w:t>Selimiye Mah. Osman Kavuncu Bu</w:t>
    </w:r>
    <w:r w:rsidR="008A2A6B">
      <w:rPr>
        <w:rFonts w:ascii="Times New Roman" w:hAnsi="Times New Roman" w:cs="Times New Roman"/>
        <w:sz w:val="20"/>
      </w:rPr>
      <w:t>lvarı</w:t>
    </w:r>
    <w:r w:rsidR="009561A3">
      <w:rPr>
        <w:rFonts w:ascii="Times New Roman" w:hAnsi="Times New Roman" w:cs="Times New Roman"/>
        <w:sz w:val="20"/>
      </w:rPr>
      <w:t xml:space="preserve"> Nu:429</w:t>
    </w:r>
    <w:r w:rsidR="009561A3">
      <w:rPr>
        <w:rFonts w:ascii="Times New Roman" w:hAnsi="Times New Roman" w:cs="Times New Roman"/>
        <w:sz w:val="20"/>
      </w:rPr>
      <w:tab/>
    </w:r>
    <w:r w:rsidR="00CB06A4" w:rsidRPr="00CB06A4">
      <w:rPr>
        <w:rFonts w:ascii="Times New Roman" w:hAnsi="Times New Roman" w:cs="Times New Roman"/>
        <w:sz w:val="20"/>
      </w:rPr>
      <w:t xml:space="preserve"> </w:t>
    </w:r>
    <w:r w:rsidR="00CB06A4" w:rsidRPr="00CB06A4">
      <w:rPr>
        <w:rFonts w:ascii="Times New Roman" w:hAnsi="Times New Roman" w:cs="Times New Roman"/>
        <w:sz w:val="20"/>
      </w:rPr>
      <w:tab/>
    </w:r>
    <w:r w:rsidR="00CB06A4" w:rsidRPr="00CB06A4">
      <w:rPr>
        <w:rFonts w:ascii="Times New Roman" w:hAnsi="Times New Roman" w:cs="Times New Roman"/>
        <w:sz w:val="20"/>
      </w:rPr>
      <w:tab/>
    </w:r>
    <w:r w:rsidR="00CB06A4">
      <w:rPr>
        <w:rFonts w:ascii="Times New Roman" w:hAnsi="Times New Roman" w:cs="Times New Roman"/>
        <w:sz w:val="20"/>
      </w:rPr>
      <w:t xml:space="preserve">    </w:t>
    </w:r>
    <w:r>
      <w:rPr>
        <w:rFonts w:ascii="Times New Roman" w:hAnsi="Times New Roman" w:cs="Times New Roman"/>
        <w:sz w:val="20"/>
      </w:rPr>
      <w:tab/>
      <w:t xml:space="preserve">       </w:t>
    </w:r>
    <w:r w:rsidR="00CB06A4">
      <w:rPr>
        <w:rFonts w:ascii="Times New Roman" w:hAnsi="Times New Roman" w:cs="Times New Roman"/>
        <w:sz w:val="20"/>
      </w:rPr>
      <w:t xml:space="preserve"> </w:t>
    </w:r>
    <w:r w:rsidR="009561A3">
      <w:rPr>
        <w:rFonts w:ascii="Times New Roman" w:hAnsi="Times New Roman" w:cs="Times New Roman"/>
        <w:sz w:val="20"/>
      </w:rPr>
      <w:tab/>
    </w:r>
    <w:r w:rsidR="00260A71">
      <w:rPr>
        <w:rFonts w:ascii="Times New Roman" w:hAnsi="Times New Roman" w:cs="Times New Roman"/>
        <w:sz w:val="20"/>
      </w:rPr>
      <w:t xml:space="preserve">Ayrıntılı Bilgi: </w:t>
    </w:r>
    <w:r w:rsidR="009561A3">
      <w:rPr>
        <w:rFonts w:ascii="Times New Roman" w:hAnsi="Times New Roman" w:cs="Times New Roman"/>
        <w:sz w:val="20"/>
      </w:rPr>
      <w:t xml:space="preserve">Eğitim </w:t>
    </w:r>
    <w:r>
      <w:rPr>
        <w:rFonts w:ascii="Times New Roman" w:hAnsi="Times New Roman" w:cs="Times New Roman"/>
        <w:sz w:val="20"/>
      </w:rPr>
      <w:t>Servisi</w:t>
    </w:r>
  </w:p>
  <w:p w:rsidR="00260A71" w:rsidRDefault="00FE78E5" w:rsidP="009561A3">
    <w:pPr>
      <w:pStyle w:val="AltBilgi"/>
      <w:tabs>
        <w:tab w:val="clear" w:pos="9072"/>
      </w:tabs>
      <w:ind w:left="-567" w:right="-851"/>
    </w:pPr>
    <w:r>
      <w:rPr>
        <w:rFonts w:ascii="Times New Roman" w:hAnsi="Times New Roman" w:cs="Times New Roman"/>
        <w:sz w:val="20"/>
      </w:rPr>
      <w:t xml:space="preserve">           </w:t>
    </w:r>
    <w:r w:rsidR="00CB06A4" w:rsidRPr="00CB06A4">
      <w:rPr>
        <w:rFonts w:ascii="Times New Roman" w:hAnsi="Times New Roman" w:cs="Times New Roman"/>
        <w:sz w:val="20"/>
      </w:rPr>
      <w:t xml:space="preserve">Melikgazi </w:t>
    </w:r>
    <w:r w:rsidR="00CB06A4">
      <w:rPr>
        <w:rFonts w:ascii="Times New Roman" w:hAnsi="Times New Roman" w:cs="Times New Roman"/>
        <w:sz w:val="20"/>
      </w:rPr>
      <w:t>–</w:t>
    </w:r>
    <w:r w:rsidR="00CB06A4" w:rsidRPr="00CB06A4">
      <w:rPr>
        <w:rFonts w:ascii="Times New Roman" w:hAnsi="Times New Roman" w:cs="Times New Roman"/>
        <w:sz w:val="20"/>
      </w:rPr>
      <w:t xml:space="preserve"> KAYSERİ</w:t>
    </w:r>
    <w:r w:rsidR="00CB06A4">
      <w:rPr>
        <w:rFonts w:ascii="Times New Roman" w:hAnsi="Times New Roman" w:cs="Times New Roman"/>
        <w:sz w:val="20"/>
      </w:rPr>
      <w:t xml:space="preserve"> </w:t>
    </w:r>
  </w:p>
  <w:p w:rsidR="00CB06A4" w:rsidRPr="00260A71" w:rsidRDefault="00FE78E5" w:rsidP="009561A3">
    <w:pPr>
      <w:pStyle w:val="AltBilgi"/>
      <w:tabs>
        <w:tab w:val="clear" w:pos="9072"/>
      </w:tabs>
      <w:ind w:left="-567" w:right="-851"/>
    </w:pPr>
    <w:r>
      <w:rPr>
        <w:rFonts w:ascii="Times New Roman" w:hAnsi="Times New Roman" w:cs="Times New Roman"/>
        <w:sz w:val="20"/>
      </w:rPr>
      <w:t xml:space="preserve">           </w:t>
    </w:r>
    <w:r w:rsidR="00CB06A4">
      <w:rPr>
        <w:rFonts w:ascii="Times New Roman" w:hAnsi="Times New Roman" w:cs="Times New Roman"/>
        <w:sz w:val="20"/>
      </w:rPr>
      <w:t xml:space="preserve">Tel: 0352 231 12 45 – Faks: 0352 232 17 68 – </w:t>
    </w:r>
    <w:r w:rsidR="008A2A6B">
      <w:rPr>
        <w:rFonts w:ascii="Times New Roman" w:hAnsi="Times New Roman" w:cs="Times New Roman"/>
        <w:sz w:val="20"/>
      </w:rPr>
      <w:t xml:space="preserve">Elektronik </w:t>
    </w:r>
    <w:r w:rsidR="008A2A6B" w:rsidRPr="008A2A6B">
      <w:rPr>
        <w:rFonts w:ascii="Times New Roman" w:hAnsi="Times New Roman" w:cs="Times New Roman"/>
        <w:sz w:val="20"/>
      </w:rPr>
      <w:t>P</w:t>
    </w:r>
    <w:r w:rsidR="008A2A6B">
      <w:rPr>
        <w:rFonts w:ascii="Times New Roman" w:hAnsi="Times New Roman" w:cs="Times New Roman"/>
        <w:sz w:val="20"/>
      </w:rPr>
      <w:t>osta: kayseri</w:t>
    </w:r>
    <w:r w:rsidR="00CB06A4">
      <w:rPr>
        <w:rFonts w:ascii="Times New Roman" w:hAnsi="Times New Roman" w:cs="Times New Roman"/>
        <w:sz w:val="20"/>
      </w:rPr>
      <w:t xml:space="preserve">@iskur.gov.tr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D" w:rsidRDefault="0092405D" w:rsidP="00D1079C">
      <w:pPr>
        <w:spacing w:after="0" w:line="240" w:lineRule="auto"/>
      </w:pPr>
      <w:r>
        <w:separator/>
      </w:r>
    </w:p>
  </w:footnote>
  <w:footnote w:type="continuationSeparator" w:id="0">
    <w:p w:rsidR="0092405D" w:rsidRDefault="0092405D" w:rsidP="00D1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9C" w:rsidRDefault="00D1079C" w:rsidP="00D1079C">
    <w:pPr>
      <w:pStyle w:val="stBilgi"/>
      <w:tabs>
        <w:tab w:val="clear" w:pos="4536"/>
        <w:tab w:val="clear" w:pos="9072"/>
        <w:tab w:val="left" w:pos="268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092F651" wp14:editId="510077BD">
          <wp:simplePos x="0" y="0"/>
          <wp:positionH relativeFrom="margin">
            <wp:posOffset>-385445</wp:posOffset>
          </wp:positionH>
          <wp:positionV relativeFrom="paragraph">
            <wp:posOffset>7620</wp:posOffset>
          </wp:positionV>
          <wp:extent cx="1333500" cy="717550"/>
          <wp:effectExtent l="0" t="0" r="0" b="635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kur-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79C" w:rsidRPr="007B17DE" w:rsidRDefault="00D1079C" w:rsidP="00D1079C">
    <w:pPr>
      <w:pStyle w:val="stBilgi"/>
      <w:tabs>
        <w:tab w:val="clear" w:pos="4536"/>
        <w:tab w:val="clear" w:pos="9072"/>
        <w:tab w:val="left" w:pos="2685"/>
      </w:tabs>
      <w:jc w:val="center"/>
      <w:rPr>
        <w:rFonts w:ascii="Times New Roman" w:hAnsi="Times New Roman" w:cs="Times New Roman"/>
        <w:sz w:val="24"/>
        <w:szCs w:val="24"/>
      </w:rPr>
    </w:pPr>
    <w:r w:rsidRPr="007B17DE">
      <w:rPr>
        <w:rFonts w:ascii="Times New Roman" w:hAnsi="Times New Roman" w:cs="Times New Roman"/>
        <w:sz w:val="24"/>
        <w:szCs w:val="24"/>
      </w:rPr>
      <w:t>TÜRKİYE İŞ KURUMU GENEL MÜDÜRLÜĞÜ</w:t>
    </w:r>
  </w:p>
  <w:p w:rsidR="00D1079C" w:rsidRPr="007B17DE" w:rsidRDefault="00D1079C" w:rsidP="00D1079C">
    <w:pPr>
      <w:pStyle w:val="stBilgi"/>
      <w:tabs>
        <w:tab w:val="clear" w:pos="4536"/>
        <w:tab w:val="clear" w:pos="9072"/>
        <w:tab w:val="left" w:pos="2685"/>
      </w:tabs>
      <w:jc w:val="center"/>
      <w:rPr>
        <w:rFonts w:ascii="Times New Roman" w:hAnsi="Times New Roman" w:cs="Times New Roman"/>
        <w:sz w:val="24"/>
        <w:szCs w:val="24"/>
      </w:rPr>
    </w:pPr>
    <w:r w:rsidRPr="007B17DE">
      <w:rPr>
        <w:rFonts w:ascii="Times New Roman" w:hAnsi="Times New Roman" w:cs="Times New Roman"/>
        <w:sz w:val="24"/>
        <w:szCs w:val="24"/>
      </w:rPr>
      <w:t>Kayseri Çalışma ve İş Kurumu İl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0.65pt;height:503.05pt" o:bullet="t">
        <v:imagedata r:id="rId1" o:title="iskur-saydam"/>
      </v:shape>
    </w:pict>
  </w:numPicBullet>
  <w:abstractNum w:abstractNumId="0" w15:restartNumberingAfterBreak="0">
    <w:nsid w:val="229147EF"/>
    <w:multiLevelType w:val="hybridMultilevel"/>
    <w:tmpl w:val="DD98B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65EE"/>
    <w:multiLevelType w:val="hybridMultilevel"/>
    <w:tmpl w:val="7520C012"/>
    <w:lvl w:ilvl="0" w:tplc="2B664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0791"/>
    <w:multiLevelType w:val="hybridMultilevel"/>
    <w:tmpl w:val="BA4462C2"/>
    <w:lvl w:ilvl="0" w:tplc="409E57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0F6"/>
    <w:multiLevelType w:val="hybridMultilevel"/>
    <w:tmpl w:val="408228D2"/>
    <w:lvl w:ilvl="0" w:tplc="2B664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85C"/>
    <w:multiLevelType w:val="hybridMultilevel"/>
    <w:tmpl w:val="BA48D2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D7513"/>
    <w:multiLevelType w:val="hybridMultilevel"/>
    <w:tmpl w:val="742C3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BD"/>
    <w:rsid w:val="00046893"/>
    <w:rsid w:val="000B4C69"/>
    <w:rsid w:val="000C6393"/>
    <w:rsid w:val="001034A0"/>
    <w:rsid w:val="001366B1"/>
    <w:rsid w:val="00143910"/>
    <w:rsid w:val="00160965"/>
    <w:rsid w:val="002564FA"/>
    <w:rsid w:val="00260A71"/>
    <w:rsid w:val="00282680"/>
    <w:rsid w:val="00292B05"/>
    <w:rsid w:val="002D32AC"/>
    <w:rsid w:val="003209AD"/>
    <w:rsid w:val="003C0DA5"/>
    <w:rsid w:val="003E62DC"/>
    <w:rsid w:val="0044245D"/>
    <w:rsid w:val="004D4798"/>
    <w:rsid w:val="005C3129"/>
    <w:rsid w:val="005D2265"/>
    <w:rsid w:val="005F287B"/>
    <w:rsid w:val="006742A4"/>
    <w:rsid w:val="00740A1B"/>
    <w:rsid w:val="00754835"/>
    <w:rsid w:val="007B17DE"/>
    <w:rsid w:val="007C2E4D"/>
    <w:rsid w:val="007E7B9D"/>
    <w:rsid w:val="007F4A7C"/>
    <w:rsid w:val="008313D9"/>
    <w:rsid w:val="008456ED"/>
    <w:rsid w:val="0087146C"/>
    <w:rsid w:val="008A2A6B"/>
    <w:rsid w:val="008A789C"/>
    <w:rsid w:val="008E50F5"/>
    <w:rsid w:val="008E7C4A"/>
    <w:rsid w:val="009222EA"/>
    <w:rsid w:val="0092405D"/>
    <w:rsid w:val="009252D8"/>
    <w:rsid w:val="00933A39"/>
    <w:rsid w:val="0093599F"/>
    <w:rsid w:val="009561A3"/>
    <w:rsid w:val="0097579F"/>
    <w:rsid w:val="009E64BD"/>
    <w:rsid w:val="00A14E27"/>
    <w:rsid w:val="00AD5D33"/>
    <w:rsid w:val="00AD7686"/>
    <w:rsid w:val="00B353B6"/>
    <w:rsid w:val="00B63704"/>
    <w:rsid w:val="00C40709"/>
    <w:rsid w:val="00CB06A4"/>
    <w:rsid w:val="00CB4089"/>
    <w:rsid w:val="00CC061B"/>
    <w:rsid w:val="00CD341B"/>
    <w:rsid w:val="00D06ECD"/>
    <w:rsid w:val="00D1079C"/>
    <w:rsid w:val="00D60369"/>
    <w:rsid w:val="00DA7F66"/>
    <w:rsid w:val="00DB1170"/>
    <w:rsid w:val="00DB3A5F"/>
    <w:rsid w:val="00DF3608"/>
    <w:rsid w:val="00DF638E"/>
    <w:rsid w:val="00E12E79"/>
    <w:rsid w:val="00E677BE"/>
    <w:rsid w:val="00E87E44"/>
    <w:rsid w:val="00E917B9"/>
    <w:rsid w:val="00E9423D"/>
    <w:rsid w:val="00EC4F7C"/>
    <w:rsid w:val="00ED1067"/>
    <w:rsid w:val="00F76988"/>
    <w:rsid w:val="00F94D4B"/>
    <w:rsid w:val="00FA567B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BBA1"/>
  <w15:chartTrackingRefBased/>
  <w15:docId w15:val="{8315F60C-F9E5-4D7F-BB36-6C073ADD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22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79C"/>
  </w:style>
  <w:style w:type="paragraph" w:styleId="AltBilgi">
    <w:name w:val="footer"/>
    <w:basedOn w:val="Normal"/>
    <w:link w:val="AltBilgiChar"/>
    <w:uiPriority w:val="99"/>
    <w:unhideWhenUsed/>
    <w:rsid w:val="00D1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79C"/>
  </w:style>
  <w:style w:type="character" w:styleId="Kpr">
    <w:name w:val="Hyperlink"/>
    <w:basedOn w:val="VarsaylanParagrafYazTipi"/>
    <w:uiPriority w:val="99"/>
    <w:unhideWhenUsed/>
    <w:rsid w:val="00CB06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4A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adalet-icra-dosyasi-sorgul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FE1E-BFD4-463E-81B2-501E871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GÜNER</dc:creator>
  <cp:keywords/>
  <dc:description/>
  <cp:lastModifiedBy>Fatih AKPINAR</cp:lastModifiedBy>
  <cp:revision>7</cp:revision>
  <cp:lastPrinted>2023-01-25T07:50:00Z</cp:lastPrinted>
  <dcterms:created xsi:type="dcterms:W3CDTF">2023-01-25T10:52:00Z</dcterms:created>
  <dcterms:modified xsi:type="dcterms:W3CDTF">2023-05-15T13:22:00Z</dcterms:modified>
</cp:coreProperties>
</file>